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D7E30" w:rsidRDefault="00BD7E30">
      <w:pPr>
        <w:pStyle w:val="ConsPlusTitlePage"/>
      </w:pPr>
      <w:bookmarkStart w:id="0" w:name="_GoBack"/>
      <w:bookmarkEnd w:id="0"/>
      <w:r>
        <w:br/>
      </w:r>
    </w:p>
    <w:p w:rsidR="00BD7E30" w:rsidRDefault="00BD7E30">
      <w:pPr>
        <w:pStyle w:val="ConsPlusNormal"/>
        <w:jc w:val="both"/>
        <w:outlineLvl w:val="0"/>
      </w:pPr>
    </w:p>
    <w:p w:rsidR="00BD7E30" w:rsidRDefault="00BD7E30">
      <w:pPr>
        <w:pStyle w:val="ConsPlusTitle"/>
        <w:jc w:val="center"/>
        <w:outlineLvl w:val="0"/>
      </w:pPr>
      <w:r>
        <w:t>АДМИНИСТРАЦИЯ ГОРОДА ПОКАЧИ</w:t>
      </w:r>
    </w:p>
    <w:p w:rsidR="00BD7E30" w:rsidRDefault="00BD7E30">
      <w:pPr>
        <w:pStyle w:val="ConsPlusTitle"/>
        <w:jc w:val="center"/>
      </w:pPr>
    </w:p>
    <w:p w:rsidR="00BD7E30" w:rsidRDefault="00BD7E30">
      <w:pPr>
        <w:pStyle w:val="ConsPlusTitle"/>
        <w:jc w:val="center"/>
      </w:pPr>
      <w:r>
        <w:t>ПОСТАНОВЛЕНИЕ</w:t>
      </w:r>
    </w:p>
    <w:p w:rsidR="00BD7E30" w:rsidRDefault="00BD7E30">
      <w:pPr>
        <w:pStyle w:val="ConsPlusTitle"/>
        <w:jc w:val="center"/>
      </w:pPr>
      <w:r>
        <w:t>от 9 февраля 2015 г. N 149</w:t>
      </w:r>
    </w:p>
    <w:p w:rsidR="00BD7E30" w:rsidRDefault="00BD7E30">
      <w:pPr>
        <w:pStyle w:val="ConsPlusTitle"/>
        <w:jc w:val="center"/>
      </w:pPr>
    </w:p>
    <w:p w:rsidR="00BD7E30" w:rsidRDefault="00BD7E30">
      <w:pPr>
        <w:pStyle w:val="ConsPlusTitle"/>
        <w:jc w:val="center"/>
      </w:pPr>
      <w:r>
        <w:t>О ВНЕСЕНИИ ИЗМЕНЕНИЙ В ПОСТАНОВЛЕНИЕ АДМИНИСТРАЦИИ</w:t>
      </w:r>
    </w:p>
    <w:p w:rsidR="00BD7E30" w:rsidRDefault="00BD7E30">
      <w:pPr>
        <w:pStyle w:val="ConsPlusTitle"/>
        <w:jc w:val="center"/>
      </w:pPr>
      <w:r>
        <w:t>ГОРОДА ПОКАЧИ ОТ 08.10.2014 N 1152 "ОБ УТВЕРЖДЕНИИ</w:t>
      </w:r>
    </w:p>
    <w:p w:rsidR="00BD7E30" w:rsidRDefault="00BD7E30">
      <w:pPr>
        <w:pStyle w:val="ConsPlusTitle"/>
        <w:jc w:val="center"/>
      </w:pPr>
      <w:r>
        <w:t xml:space="preserve">МУНИЦИПАЛЬНОЙ ПРОГРАММЫ "ФОРМИРОВАНИЕ </w:t>
      </w:r>
      <w:proofErr w:type="gramStart"/>
      <w:r>
        <w:t>БЕСПРЕПЯТСТВЕННОГО</w:t>
      </w:r>
      <w:proofErr w:type="gramEnd"/>
    </w:p>
    <w:p w:rsidR="00BD7E30" w:rsidRDefault="00BD7E30">
      <w:pPr>
        <w:pStyle w:val="ConsPlusTitle"/>
        <w:jc w:val="center"/>
      </w:pPr>
      <w:r>
        <w:t>ДОСТУПА ИНВАЛИДОВ И ДРУГИХ МАЛОМОБИЛЬНЫХ ГРУПП НАСЕЛЕНИЯ</w:t>
      </w:r>
    </w:p>
    <w:p w:rsidR="00BD7E30" w:rsidRDefault="00BD7E30">
      <w:pPr>
        <w:pStyle w:val="ConsPlusTitle"/>
        <w:jc w:val="center"/>
      </w:pPr>
      <w:r>
        <w:t xml:space="preserve">К ОБЪЕКТАМ СОЦИАЛЬНОЙ ИНФРАСТРУКТУРЫ </w:t>
      </w:r>
      <w:proofErr w:type="gramStart"/>
      <w:r>
        <w:t>МУНИЦИПАЛЬНОГО</w:t>
      </w:r>
      <w:proofErr w:type="gramEnd"/>
    </w:p>
    <w:p w:rsidR="00BD7E30" w:rsidRDefault="00BD7E30">
      <w:pPr>
        <w:pStyle w:val="ConsPlusTitle"/>
        <w:jc w:val="center"/>
      </w:pPr>
      <w:r>
        <w:t>ОБРАЗОВАНИЯ ГОРОД ПОКАЧИ НА 2015 - 2017 ГОДЫ"</w:t>
      </w:r>
    </w:p>
    <w:p w:rsidR="00BD7E30" w:rsidRDefault="00BD7E30">
      <w:pPr>
        <w:pStyle w:val="ConsPlusNormal"/>
        <w:jc w:val="both"/>
      </w:pPr>
    </w:p>
    <w:p w:rsidR="00BD7E30" w:rsidRDefault="00BD7E30">
      <w:pPr>
        <w:pStyle w:val="ConsPlusNormal"/>
        <w:ind w:firstLine="540"/>
        <w:jc w:val="both"/>
      </w:pPr>
      <w:proofErr w:type="gramStart"/>
      <w:r>
        <w:t xml:space="preserve">На основании решения Думы города от 01.12.2014 N 110 "О бюджете города Покачи на 2015 год и плановый период 2016 и 2017 годов", в соответствии с </w:t>
      </w:r>
      <w:hyperlink r:id="rId5" w:history="1">
        <w:r>
          <w:rPr>
            <w:color w:val="0000FF"/>
          </w:rPr>
          <w:t>постановлением</w:t>
        </w:r>
      </w:hyperlink>
      <w:r>
        <w:t xml:space="preserve"> администрации города Покачи от 15.08.2013 N 982 "Об утверждении Порядка разработки, утверждения и реализации муниципальных программ и Порядка проведения ежегодной оценки эффективности реализации муниципальной и ведомственной целевой программы" (с изм. на 28.01.2014):</w:t>
      </w:r>
      <w:proofErr w:type="gramEnd"/>
    </w:p>
    <w:p w:rsidR="00BD7E30" w:rsidRDefault="00BD7E30">
      <w:pPr>
        <w:pStyle w:val="ConsPlusNormal"/>
        <w:ind w:firstLine="540"/>
        <w:jc w:val="both"/>
      </w:pPr>
      <w:r>
        <w:t xml:space="preserve">1. Внести в </w:t>
      </w:r>
      <w:hyperlink r:id="rId6" w:history="1">
        <w:r>
          <w:rPr>
            <w:color w:val="0000FF"/>
          </w:rPr>
          <w:t>постановление</w:t>
        </w:r>
      </w:hyperlink>
      <w:r>
        <w:t xml:space="preserve"> администрации города Покачи от 08.10.2014 N 1152 "Об утверждении муниципальной программы "Формирование беспрепятственного доступа инвалидов и других маломобильных групп населения к объектам социальной инфраструктуры муниципального образования город Покачи на 2015 - 2017 годы" следующие изменения:</w:t>
      </w:r>
    </w:p>
    <w:p w:rsidR="00BD7E30" w:rsidRDefault="00BD7E30">
      <w:pPr>
        <w:pStyle w:val="ConsPlusNormal"/>
        <w:ind w:firstLine="540"/>
        <w:jc w:val="both"/>
      </w:pPr>
      <w:r>
        <w:t xml:space="preserve">1) </w:t>
      </w:r>
      <w:hyperlink r:id="rId7" w:history="1">
        <w:r>
          <w:rPr>
            <w:color w:val="0000FF"/>
          </w:rPr>
          <w:t>Раздел 10</w:t>
        </w:r>
      </w:hyperlink>
      <w:r>
        <w:t xml:space="preserve"> "Объемы и источники финансирования Программы" паспорта муниципальной программы изложить в новой редакции, согласно </w:t>
      </w:r>
      <w:hyperlink w:anchor="P30" w:history="1">
        <w:r>
          <w:rPr>
            <w:color w:val="0000FF"/>
          </w:rPr>
          <w:t>приложению 1</w:t>
        </w:r>
      </w:hyperlink>
      <w:r>
        <w:t xml:space="preserve"> к настоящему постановлению.</w:t>
      </w:r>
    </w:p>
    <w:p w:rsidR="00BD7E30" w:rsidRDefault="00BD7E30">
      <w:pPr>
        <w:pStyle w:val="ConsPlusNormal"/>
        <w:ind w:firstLine="540"/>
        <w:jc w:val="both"/>
      </w:pPr>
      <w:r>
        <w:t xml:space="preserve">2) </w:t>
      </w:r>
      <w:hyperlink r:id="rId8" w:history="1">
        <w:r>
          <w:rPr>
            <w:color w:val="0000FF"/>
          </w:rPr>
          <w:t>Статью 3</w:t>
        </w:r>
      </w:hyperlink>
      <w:r>
        <w:t xml:space="preserve"> "Целевые показатели и (или) индикаторы, отражающие ход выполнения программы" муниципальной программы изложить в новой редакции, согласно </w:t>
      </w:r>
      <w:hyperlink w:anchor="P54" w:history="1">
        <w:r>
          <w:rPr>
            <w:color w:val="0000FF"/>
          </w:rPr>
          <w:t>приложению 2</w:t>
        </w:r>
      </w:hyperlink>
      <w:r>
        <w:t xml:space="preserve"> к настоящему постановлению.</w:t>
      </w:r>
    </w:p>
    <w:p w:rsidR="00BD7E30" w:rsidRDefault="00BD7E30">
      <w:pPr>
        <w:pStyle w:val="ConsPlusNormal"/>
        <w:ind w:firstLine="540"/>
        <w:jc w:val="both"/>
      </w:pPr>
      <w:r>
        <w:t xml:space="preserve">3) </w:t>
      </w:r>
      <w:hyperlink r:id="rId9" w:history="1">
        <w:r>
          <w:rPr>
            <w:color w:val="0000FF"/>
          </w:rPr>
          <w:t>Статью 5</w:t>
        </w:r>
      </w:hyperlink>
      <w:r>
        <w:t xml:space="preserve"> "Финансовое обеспечение Программы" муниципальной программы изложить в новой редакции, согласно </w:t>
      </w:r>
      <w:hyperlink w:anchor="P81" w:history="1">
        <w:r>
          <w:rPr>
            <w:color w:val="0000FF"/>
          </w:rPr>
          <w:t>приложению 3</w:t>
        </w:r>
      </w:hyperlink>
      <w:r>
        <w:t xml:space="preserve"> к настоящему постановлению.</w:t>
      </w:r>
    </w:p>
    <w:p w:rsidR="00BD7E30" w:rsidRDefault="00BD7E30">
      <w:pPr>
        <w:pStyle w:val="ConsPlusNormal"/>
        <w:ind w:firstLine="540"/>
        <w:jc w:val="both"/>
      </w:pPr>
      <w:r>
        <w:t xml:space="preserve">4) </w:t>
      </w:r>
      <w:hyperlink r:id="rId10" w:history="1">
        <w:r>
          <w:rPr>
            <w:color w:val="0000FF"/>
          </w:rPr>
          <w:t>Приложение</w:t>
        </w:r>
      </w:hyperlink>
      <w:r>
        <w:t xml:space="preserve"> к муниципальной программе изложить в редакции, согласно </w:t>
      </w:r>
      <w:hyperlink w:anchor="P102" w:history="1">
        <w:r>
          <w:rPr>
            <w:color w:val="0000FF"/>
          </w:rPr>
          <w:t>приложению 4</w:t>
        </w:r>
      </w:hyperlink>
      <w:r>
        <w:t xml:space="preserve"> к настоящему постановлению.</w:t>
      </w:r>
    </w:p>
    <w:p w:rsidR="00BD7E30" w:rsidRDefault="00BD7E30">
      <w:pPr>
        <w:pStyle w:val="ConsPlusNormal"/>
        <w:ind w:firstLine="540"/>
        <w:jc w:val="both"/>
      </w:pPr>
      <w:r>
        <w:t>2. Постановление вступает в силу после официального опубликования.</w:t>
      </w:r>
    </w:p>
    <w:p w:rsidR="00BD7E30" w:rsidRDefault="00BD7E30">
      <w:pPr>
        <w:pStyle w:val="ConsPlusNormal"/>
        <w:ind w:firstLine="540"/>
        <w:jc w:val="both"/>
      </w:pPr>
      <w:r>
        <w:t>3. Настоящее постановление опубликовать в газете "</w:t>
      </w:r>
      <w:proofErr w:type="spellStart"/>
      <w:r>
        <w:t>Покачевский</w:t>
      </w:r>
      <w:proofErr w:type="spellEnd"/>
      <w:r>
        <w:t xml:space="preserve"> вестник".</w:t>
      </w:r>
    </w:p>
    <w:p w:rsidR="00BD7E30" w:rsidRDefault="00BD7E30">
      <w:pPr>
        <w:pStyle w:val="ConsPlusNormal"/>
        <w:ind w:firstLine="540"/>
        <w:jc w:val="both"/>
      </w:pPr>
      <w:r>
        <w:t xml:space="preserve">4. </w:t>
      </w:r>
      <w:proofErr w:type="gramStart"/>
      <w:r>
        <w:t>Контроль за</w:t>
      </w:r>
      <w:proofErr w:type="gramEnd"/>
      <w:r>
        <w:t xml:space="preserve"> выполнением постановления возложить на заместителя главы администрации города Покачи по социальным вопросам Г.Д. Гвоздь.</w:t>
      </w:r>
    </w:p>
    <w:p w:rsidR="00BD7E30" w:rsidRDefault="00BD7E30">
      <w:pPr>
        <w:pStyle w:val="ConsPlusNormal"/>
        <w:jc w:val="both"/>
      </w:pPr>
    </w:p>
    <w:p w:rsidR="00BD7E30" w:rsidRDefault="00BD7E30">
      <w:pPr>
        <w:pStyle w:val="ConsPlusNormal"/>
        <w:jc w:val="right"/>
      </w:pPr>
      <w:r>
        <w:t>Глава города Покачи</w:t>
      </w:r>
    </w:p>
    <w:p w:rsidR="00BD7E30" w:rsidRDefault="00BD7E30">
      <w:pPr>
        <w:pStyle w:val="ConsPlusNormal"/>
        <w:jc w:val="right"/>
      </w:pPr>
      <w:r>
        <w:t>Р.З.ХАЛИУЛЛИН</w:t>
      </w:r>
    </w:p>
    <w:p w:rsidR="00BD7E30" w:rsidRDefault="00BD7E30">
      <w:pPr>
        <w:pStyle w:val="ConsPlusNormal"/>
        <w:jc w:val="both"/>
      </w:pPr>
    </w:p>
    <w:p w:rsidR="00BD7E30" w:rsidRDefault="00BD7E30">
      <w:pPr>
        <w:pStyle w:val="ConsPlusNormal"/>
        <w:jc w:val="both"/>
      </w:pPr>
    </w:p>
    <w:p w:rsidR="00BD7E30" w:rsidRDefault="00BD7E30">
      <w:pPr>
        <w:pStyle w:val="ConsPlusNormal"/>
        <w:jc w:val="both"/>
      </w:pPr>
    </w:p>
    <w:p w:rsidR="00BD7E30" w:rsidRDefault="00BD7E30">
      <w:pPr>
        <w:pStyle w:val="ConsPlusNormal"/>
        <w:jc w:val="both"/>
      </w:pPr>
    </w:p>
    <w:p w:rsidR="00BD7E30" w:rsidRDefault="00BD7E30">
      <w:pPr>
        <w:pStyle w:val="ConsPlusNormal"/>
        <w:jc w:val="both"/>
      </w:pPr>
    </w:p>
    <w:p w:rsidR="00BD7E30" w:rsidRDefault="00BD7E30">
      <w:pPr>
        <w:sectPr w:rsidR="00BD7E30" w:rsidSect="008318C1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BD7E30" w:rsidRDefault="00BD7E30">
      <w:pPr>
        <w:pStyle w:val="ConsPlusNormal"/>
        <w:jc w:val="right"/>
        <w:outlineLvl w:val="0"/>
      </w:pPr>
      <w:bookmarkStart w:id="1" w:name="P30"/>
      <w:bookmarkEnd w:id="1"/>
      <w:r>
        <w:lastRenderedPageBreak/>
        <w:t>Приложение 1</w:t>
      </w:r>
    </w:p>
    <w:p w:rsidR="00BD7E30" w:rsidRDefault="00BD7E30">
      <w:pPr>
        <w:pStyle w:val="ConsPlusNormal"/>
        <w:jc w:val="right"/>
      </w:pPr>
      <w:r>
        <w:t>к постановлению администрации</w:t>
      </w:r>
    </w:p>
    <w:p w:rsidR="00BD7E30" w:rsidRDefault="00BD7E30">
      <w:pPr>
        <w:pStyle w:val="ConsPlusNormal"/>
        <w:jc w:val="right"/>
      </w:pPr>
      <w:r>
        <w:t>города Покачи</w:t>
      </w:r>
    </w:p>
    <w:p w:rsidR="00BD7E30" w:rsidRDefault="00BD7E30">
      <w:pPr>
        <w:pStyle w:val="ConsPlusNormal"/>
        <w:jc w:val="right"/>
      </w:pPr>
      <w:r>
        <w:t>от 09.02.2015 N 149</w:t>
      </w:r>
    </w:p>
    <w:p w:rsidR="00BD7E30" w:rsidRDefault="00BD7E30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54"/>
        <w:gridCol w:w="1871"/>
        <w:gridCol w:w="7257"/>
      </w:tblGrid>
      <w:tr w:rsidR="00BD7E30">
        <w:tc>
          <w:tcPr>
            <w:tcW w:w="454" w:type="dxa"/>
            <w:tcBorders>
              <w:top w:val="single" w:sz="4" w:space="0" w:color="auto"/>
              <w:bottom w:val="single" w:sz="4" w:space="0" w:color="auto"/>
            </w:tcBorders>
          </w:tcPr>
          <w:p w:rsidR="00BD7E30" w:rsidRDefault="00BD7E30">
            <w:pPr>
              <w:pStyle w:val="ConsPlusNormal"/>
            </w:pPr>
            <w:r>
              <w:t>10</w:t>
            </w:r>
          </w:p>
        </w:tc>
        <w:tc>
          <w:tcPr>
            <w:tcW w:w="1871" w:type="dxa"/>
            <w:tcBorders>
              <w:top w:val="single" w:sz="4" w:space="0" w:color="auto"/>
              <w:bottom w:val="single" w:sz="4" w:space="0" w:color="auto"/>
            </w:tcBorders>
          </w:tcPr>
          <w:p w:rsidR="00BD7E30" w:rsidRDefault="00BD7E30">
            <w:pPr>
              <w:pStyle w:val="ConsPlusNormal"/>
            </w:pPr>
            <w:r>
              <w:t>Объемы и источники финансирования Программы (руб.)</w:t>
            </w:r>
          </w:p>
        </w:tc>
        <w:tc>
          <w:tcPr>
            <w:tcW w:w="7257" w:type="dxa"/>
            <w:tcBorders>
              <w:top w:val="single" w:sz="4" w:space="0" w:color="auto"/>
              <w:bottom w:val="single" w:sz="4" w:space="0" w:color="auto"/>
            </w:tcBorders>
          </w:tcPr>
          <w:p w:rsidR="00BD7E30" w:rsidRDefault="00BD7E30">
            <w:pPr>
              <w:pStyle w:val="ConsPlusNormal"/>
            </w:pPr>
            <w:r>
              <w:t>Общий объем финансирования Программы составляет: 0,0 руб.</w:t>
            </w:r>
          </w:p>
          <w:p w:rsidR="00BD7E30" w:rsidRDefault="00BD7E30">
            <w:pPr>
              <w:pStyle w:val="ConsPlusNormal"/>
            </w:pPr>
            <w:r>
              <w:t>Из них:</w:t>
            </w:r>
          </w:p>
          <w:p w:rsidR="00BD7E30" w:rsidRDefault="00BD7E30">
            <w:pPr>
              <w:pStyle w:val="ConsPlusNormal"/>
            </w:pPr>
            <w:r>
              <w:t>I - 2015 год - 0,0 руб.;</w:t>
            </w:r>
          </w:p>
          <w:p w:rsidR="00BD7E30" w:rsidRDefault="00BD7E30">
            <w:pPr>
              <w:pStyle w:val="ConsPlusNormal"/>
            </w:pPr>
            <w:r>
              <w:t>II - 2016 год - 0,0 руб.;</w:t>
            </w:r>
          </w:p>
          <w:p w:rsidR="00BD7E30" w:rsidRDefault="00BD7E30">
            <w:pPr>
              <w:pStyle w:val="ConsPlusNormal"/>
            </w:pPr>
            <w:r>
              <w:t>III - 2017 год - 0,0 руб.</w:t>
            </w:r>
          </w:p>
          <w:p w:rsidR="00BD7E30" w:rsidRDefault="00BD7E30">
            <w:pPr>
              <w:pStyle w:val="ConsPlusNormal"/>
            </w:pPr>
            <w:r>
              <w:t>Источник финансирования - местный бюджет.</w:t>
            </w:r>
          </w:p>
          <w:p w:rsidR="00BD7E30" w:rsidRDefault="00BD7E30">
            <w:pPr>
              <w:pStyle w:val="ConsPlusNormal"/>
            </w:pPr>
            <w:r>
              <w:t>В ходе реализации Программы возможно привлечение средств из иных источников.</w:t>
            </w:r>
          </w:p>
        </w:tc>
      </w:tr>
    </w:tbl>
    <w:p w:rsidR="00BD7E30" w:rsidRDefault="00BD7E30">
      <w:pPr>
        <w:pStyle w:val="ConsPlusNormal"/>
        <w:jc w:val="both"/>
      </w:pPr>
    </w:p>
    <w:p w:rsidR="00BD7E30" w:rsidRDefault="00BD7E30">
      <w:pPr>
        <w:pStyle w:val="ConsPlusNormal"/>
        <w:jc w:val="both"/>
      </w:pPr>
    </w:p>
    <w:p w:rsidR="00BD7E30" w:rsidRDefault="00BD7E30">
      <w:pPr>
        <w:pStyle w:val="ConsPlusNormal"/>
        <w:jc w:val="both"/>
      </w:pPr>
    </w:p>
    <w:p w:rsidR="00BD7E30" w:rsidRDefault="00BD7E30">
      <w:pPr>
        <w:pStyle w:val="ConsPlusNormal"/>
        <w:jc w:val="both"/>
      </w:pPr>
    </w:p>
    <w:p w:rsidR="00BD7E30" w:rsidRDefault="00BD7E30">
      <w:pPr>
        <w:pStyle w:val="ConsPlusNormal"/>
        <w:jc w:val="both"/>
      </w:pPr>
    </w:p>
    <w:p w:rsidR="00BD7E30" w:rsidRDefault="00BD7E30">
      <w:pPr>
        <w:pStyle w:val="ConsPlusNormal"/>
        <w:jc w:val="right"/>
        <w:outlineLvl w:val="0"/>
      </w:pPr>
      <w:r>
        <w:t>Приложение 2</w:t>
      </w:r>
    </w:p>
    <w:p w:rsidR="00BD7E30" w:rsidRDefault="00BD7E30">
      <w:pPr>
        <w:pStyle w:val="ConsPlusNormal"/>
        <w:jc w:val="right"/>
      </w:pPr>
      <w:r>
        <w:t>к постановлению администрации</w:t>
      </w:r>
    </w:p>
    <w:p w:rsidR="00BD7E30" w:rsidRDefault="00BD7E30">
      <w:pPr>
        <w:pStyle w:val="ConsPlusNormal"/>
        <w:jc w:val="right"/>
      </w:pPr>
      <w:r>
        <w:t>города Покачи</w:t>
      </w:r>
    </w:p>
    <w:p w:rsidR="00BD7E30" w:rsidRDefault="00BD7E30">
      <w:pPr>
        <w:pStyle w:val="ConsPlusNormal"/>
        <w:jc w:val="right"/>
      </w:pPr>
      <w:r>
        <w:t>от 09.02.2015 N 149</w:t>
      </w:r>
    </w:p>
    <w:p w:rsidR="00BD7E30" w:rsidRDefault="00BD7E30">
      <w:pPr>
        <w:pStyle w:val="ConsPlusNormal"/>
        <w:jc w:val="both"/>
      </w:pPr>
    </w:p>
    <w:p w:rsidR="00BD7E30" w:rsidRDefault="00BD7E30">
      <w:pPr>
        <w:pStyle w:val="ConsPlusNormal"/>
        <w:ind w:firstLine="540"/>
        <w:jc w:val="both"/>
        <w:outlineLvl w:val="1"/>
      </w:pPr>
      <w:bookmarkStart w:id="2" w:name="P54"/>
      <w:bookmarkEnd w:id="2"/>
      <w:r>
        <w:t>Статья 3. Целевые показатели и (или) индикаторы, отражающие ход выполнения программы</w:t>
      </w:r>
    </w:p>
    <w:p w:rsidR="00BD7E30" w:rsidRDefault="00BD7E30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54"/>
        <w:gridCol w:w="4082"/>
        <w:gridCol w:w="1417"/>
        <w:gridCol w:w="680"/>
        <w:gridCol w:w="680"/>
        <w:gridCol w:w="680"/>
        <w:gridCol w:w="1644"/>
      </w:tblGrid>
      <w:tr w:rsidR="00BD7E30">
        <w:tc>
          <w:tcPr>
            <w:tcW w:w="454" w:type="dxa"/>
            <w:vMerge w:val="restart"/>
          </w:tcPr>
          <w:p w:rsidR="00BD7E30" w:rsidRDefault="00BD7E30">
            <w:pPr>
              <w:pStyle w:val="ConsPlusNormal"/>
              <w:jc w:val="center"/>
            </w:pPr>
            <w:r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4082" w:type="dxa"/>
            <w:vMerge w:val="restart"/>
          </w:tcPr>
          <w:p w:rsidR="00BD7E30" w:rsidRDefault="00BD7E30">
            <w:pPr>
              <w:pStyle w:val="ConsPlusNormal"/>
              <w:jc w:val="center"/>
            </w:pPr>
            <w:r>
              <w:t>Наименование целевых показателей и индикаторов</w:t>
            </w:r>
          </w:p>
        </w:tc>
        <w:tc>
          <w:tcPr>
            <w:tcW w:w="1417" w:type="dxa"/>
            <w:vMerge w:val="restart"/>
          </w:tcPr>
          <w:p w:rsidR="00BD7E30" w:rsidRDefault="00BD7E30">
            <w:pPr>
              <w:pStyle w:val="ConsPlusNormal"/>
              <w:jc w:val="center"/>
            </w:pPr>
            <w:r>
              <w:t>Базовые целевые показатели и индикаторы на начало реализации программы</w:t>
            </w:r>
          </w:p>
        </w:tc>
        <w:tc>
          <w:tcPr>
            <w:tcW w:w="2040" w:type="dxa"/>
            <w:gridSpan w:val="3"/>
          </w:tcPr>
          <w:p w:rsidR="00BD7E30" w:rsidRDefault="00BD7E30">
            <w:pPr>
              <w:pStyle w:val="ConsPlusNormal"/>
              <w:jc w:val="center"/>
            </w:pPr>
            <w:r>
              <w:t>Значения целевых показателей и индикаторов по годам</w:t>
            </w:r>
          </w:p>
        </w:tc>
        <w:tc>
          <w:tcPr>
            <w:tcW w:w="1644" w:type="dxa"/>
            <w:vMerge w:val="restart"/>
          </w:tcPr>
          <w:p w:rsidR="00BD7E30" w:rsidRDefault="00BD7E30">
            <w:pPr>
              <w:pStyle w:val="ConsPlusNormal"/>
              <w:jc w:val="center"/>
            </w:pPr>
            <w:r>
              <w:t>Значение целевых показателей и индикаторов на момент окончания действия программы</w:t>
            </w:r>
          </w:p>
        </w:tc>
      </w:tr>
      <w:tr w:rsidR="00BD7E30">
        <w:tc>
          <w:tcPr>
            <w:tcW w:w="454" w:type="dxa"/>
            <w:vMerge/>
          </w:tcPr>
          <w:p w:rsidR="00BD7E30" w:rsidRDefault="00BD7E30"/>
        </w:tc>
        <w:tc>
          <w:tcPr>
            <w:tcW w:w="4082" w:type="dxa"/>
            <w:vMerge/>
          </w:tcPr>
          <w:p w:rsidR="00BD7E30" w:rsidRDefault="00BD7E30"/>
        </w:tc>
        <w:tc>
          <w:tcPr>
            <w:tcW w:w="1417" w:type="dxa"/>
            <w:vMerge/>
          </w:tcPr>
          <w:p w:rsidR="00BD7E30" w:rsidRDefault="00BD7E30"/>
        </w:tc>
        <w:tc>
          <w:tcPr>
            <w:tcW w:w="680" w:type="dxa"/>
          </w:tcPr>
          <w:p w:rsidR="00BD7E30" w:rsidRDefault="00BD7E30">
            <w:pPr>
              <w:pStyle w:val="ConsPlusNormal"/>
              <w:jc w:val="center"/>
            </w:pPr>
            <w:r>
              <w:t>2015</w:t>
            </w:r>
          </w:p>
        </w:tc>
        <w:tc>
          <w:tcPr>
            <w:tcW w:w="680" w:type="dxa"/>
          </w:tcPr>
          <w:p w:rsidR="00BD7E30" w:rsidRDefault="00BD7E30">
            <w:pPr>
              <w:pStyle w:val="ConsPlusNormal"/>
              <w:jc w:val="center"/>
            </w:pPr>
            <w:r>
              <w:t>2016</w:t>
            </w:r>
          </w:p>
        </w:tc>
        <w:tc>
          <w:tcPr>
            <w:tcW w:w="680" w:type="dxa"/>
          </w:tcPr>
          <w:p w:rsidR="00BD7E30" w:rsidRDefault="00BD7E30">
            <w:pPr>
              <w:pStyle w:val="ConsPlusNormal"/>
              <w:jc w:val="center"/>
            </w:pPr>
            <w:r>
              <w:t>2017</w:t>
            </w:r>
          </w:p>
        </w:tc>
        <w:tc>
          <w:tcPr>
            <w:tcW w:w="1644" w:type="dxa"/>
            <w:vMerge/>
          </w:tcPr>
          <w:p w:rsidR="00BD7E30" w:rsidRDefault="00BD7E30"/>
        </w:tc>
      </w:tr>
      <w:tr w:rsidR="00BD7E30">
        <w:tc>
          <w:tcPr>
            <w:tcW w:w="454" w:type="dxa"/>
          </w:tcPr>
          <w:p w:rsidR="00BD7E30" w:rsidRDefault="00BD7E30">
            <w:pPr>
              <w:pStyle w:val="ConsPlusNormal"/>
            </w:pPr>
            <w:r>
              <w:t>1.</w:t>
            </w:r>
          </w:p>
        </w:tc>
        <w:tc>
          <w:tcPr>
            <w:tcW w:w="4082" w:type="dxa"/>
          </w:tcPr>
          <w:p w:rsidR="00BD7E30" w:rsidRDefault="00BD7E30">
            <w:pPr>
              <w:pStyle w:val="ConsPlusNormal"/>
            </w:pPr>
            <w:r>
              <w:t xml:space="preserve">Количество приоритетных </w:t>
            </w:r>
            <w:r>
              <w:lastRenderedPageBreak/>
              <w:t>муниципальных объектов социальной инфраструктуры и услуг, доступных для инвалидов и других маломобильных групп населения</w:t>
            </w:r>
          </w:p>
        </w:tc>
        <w:tc>
          <w:tcPr>
            <w:tcW w:w="1417" w:type="dxa"/>
          </w:tcPr>
          <w:p w:rsidR="00BD7E30" w:rsidRDefault="00BD7E30">
            <w:pPr>
              <w:pStyle w:val="ConsPlusNormal"/>
              <w:jc w:val="center"/>
            </w:pPr>
            <w:r>
              <w:lastRenderedPageBreak/>
              <w:t>14</w:t>
            </w:r>
          </w:p>
        </w:tc>
        <w:tc>
          <w:tcPr>
            <w:tcW w:w="680" w:type="dxa"/>
          </w:tcPr>
          <w:p w:rsidR="00BD7E30" w:rsidRDefault="00BD7E30">
            <w:pPr>
              <w:pStyle w:val="ConsPlusNormal"/>
              <w:jc w:val="center"/>
            </w:pPr>
            <w:r>
              <w:t>0</w:t>
            </w:r>
          </w:p>
        </w:tc>
        <w:tc>
          <w:tcPr>
            <w:tcW w:w="680" w:type="dxa"/>
          </w:tcPr>
          <w:p w:rsidR="00BD7E30" w:rsidRDefault="00BD7E30">
            <w:pPr>
              <w:pStyle w:val="ConsPlusNormal"/>
              <w:jc w:val="center"/>
            </w:pPr>
            <w:r>
              <w:t>0</w:t>
            </w:r>
          </w:p>
        </w:tc>
        <w:tc>
          <w:tcPr>
            <w:tcW w:w="680" w:type="dxa"/>
          </w:tcPr>
          <w:p w:rsidR="00BD7E30" w:rsidRDefault="00BD7E30">
            <w:pPr>
              <w:pStyle w:val="ConsPlusNormal"/>
              <w:jc w:val="center"/>
            </w:pPr>
            <w:r>
              <w:t>0</w:t>
            </w:r>
          </w:p>
        </w:tc>
        <w:tc>
          <w:tcPr>
            <w:tcW w:w="1644" w:type="dxa"/>
          </w:tcPr>
          <w:p w:rsidR="00BD7E30" w:rsidRDefault="00BD7E30">
            <w:pPr>
              <w:pStyle w:val="ConsPlusNormal"/>
              <w:jc w:val="center"/>
            </w:pPr>
            <w:r>
              <w:t>0</w:t>
            </w:r>
          </w:p>
        </w:tc>
      </w:tr>
    </w:tbl>
    <w:p w:rsidR="00BD7E30" w:rsidRDefault="00BD7E30">
      <w:pPr>
        <w:pStyle w:val="ConsPlusNormal"/>
        <w:jc w:val="both"/>
      </w:pPr>
    </w:p>
    <w:p w:rsidR="00BD7E30" w:rsidRDefault="00BD7E30">
      <w:pPr>
        <w:pStyle w:val="ConsPlusNormal"/>
        <w:jc w:val="both"/>
      </w:pPr>
    </w:p>
    <w:p w:rsidR="00BD7E30" w:rsidRDefault="00BD7E30">
      <w:pPr>
        <w:pStyle w:val="ConsPlusNormal"/>
        <w:jc w:val="both"/>
      </w:pPr>
    </w:p>
    <w:p w:rsidR="00BD7E30" w:rsidRDefault="00BD7E30">
      <w:pPr>
        <w:pStyle w:val="ConsPlusNormal"/>
        <w:jc w:val="both"/>
      </w:pPr>
    </w:p>
    <w:p w:rsidR="00BD7E30" w:rsidRDefault="00BD7E30">
      <w:pPr>
        <w:pStyle w:val="ConsPlusNormal"/>
        <w:jc w:val="both"/>
      </w:pPr>
    </w:p>
    <w:p w:rsidR="00BD7E30" w:rsidRDefault="00BD7E30">
      <w:pPr>
        <w:pStyle w:val="ConsPlusNormal"/>
        <w:jc w:val="right"/>
        <w:outlineLvl w:val="0"/>
      </w:pPr>
      <w:r>
        <w:t>Приложение 3</w:t>
      </w:r>
    </w:p>
    <w:p w:rsidR="00BD7E30" w:rsidRDefault="00BD7E30">
      <w:pPr>
        <w:pStyle w:val="ConsPlusNormal"/>
        <w:jc w:val="right"/>
      </w:pPr>
      <w:r>
        <w:t>к постановлению администрации</w:t>
      </w:r>
    </w:p>
    <w:p w:rsidR="00BD7E30" w:rsidRDefault="00BD7E30">
      <w:pPr>
        <w:pStyle w:val="ConsPlusNormal"/>
        <w:jc w:val="right"/>
      </w:pPr>
      <w:r>
        <w:t>города Покачи</w:t>
      </w:r>
    </w:p>
    <w:p w:rsidR="00BD7E30" w:rsidRDefault="00BD7E30">
      <w:pPr>
        <w:pStyle w:val="ConsPlusNormal"/>
        <w:jc w:val="right"/>
      </w:pPr>
      <w:r>
        <w:t>от 09.02.2015 N 149</w:t>
      </w:r>
    </w:p>
    <w:p w:rsidR="00BD7E30" w:rsidRDefault="00BD7E30">
      <w:pPr>
        <w:pStyle w:val="ConsPlusNormal"/>
        <w:jc w:val="both"/>
      </w:pPr>
    </w:p>
    <w:p w:rsidR="00BD7E30" w:rsidRDefault="00BD7E30">
      <w:pPr>
        <w:pStyle w:val="ConsPlusNormal"/>
        <w:ind w:firstLine="540"/>
        <w:jc w:val="both"/>
        <w:outlineLvl w:val="1"/>
      </w:pPr>
      <w:bookmarkStart w:id="3" w:name="P81"/>
      <w:bookmarkEnd w:id="3"/>
      <w:r>
        <w:t>Статья 5. Финансовое обеспечение Программы</w:t>
      </w:r>
    </w:p>
    <w:p w:rsidR="00BD7E30" w:rsidRDefault="00BD7E30">
      <w:pPr>
        <w:pStyle w:val="ConsPlusNormal"/>
        <w:jc w:val="both"/>
      </w:pPr>
    </w:p>
    <w:p w:rsidR="00BD7E30" w:rsidRDefault="00BD7E30">
      <w:pPr>
        <w:pStyle w:val="ConsPlusNormal"/>
        <w:ind w:firstLine="540"/>
        <w:jc w:val="both"/>
      </w:pPr>
      <w:r>
        <w:t>Общий объем финансирования Программы составляет: 0,0 рублей,</w:t>
      </w:r>
    </w:p>
    <w:p w:rsidR="00BD7E30" w:rsidRDefault="00BD7E30">
      <w:pPr>
        <w:pStyle w:val="ConsPlusNormal"/>
        <w:ind w:firstLine="540"/>
        <w:jc w:val="both"/>
      </w:pPr>
      <w:r>
        <w:t>Из них:</w:t>
      </w:r>
    </w:p>
    <w:p w:rsidR="00BD7E30" w:rsidRDefault="00BD7E30">
      <w:pPr>
        <w:pStyle w:val="ConsPlusNormal"/>
        <w:ind w:firstLine="540"/>
        <w:jc w:val="both"/>
      </w:pPr>
      <w:r>
        <w:t>I - 2015 год</w:t>
      </w:r>
    </w:p>
    <w:p w:rsidR="00BD7E30" w:rsidRDefault="00BD7E30">
      <w:pPr>
        <w:pStyle w:val="ConsPlusNormal"/>
        <w:ind w:firstLine="540"/>
        <w:jc w:val="both"/>
      </w:pPr>
      <w:r>
        <w:t>- Собственные средства местного бюджета - 0,0 рублей.</w:t>
      </w:r>
    </w:p>
    <w:p w:rsidR="00BD7E30" w:rsidRDefault="00BD7E30">
      <w:pPr>
        <w:pStyle w:val="ConsPlusNormal"/>
        <w:ind w:firstLine="540"/>
        <w:jc w:val="both"/>
      </w:pPr>
      <w:r>
        <w:t>II - 2016 год</w:t>
      </w:r>
    </w:p>
    <w:p w:rsidR="00BD7E30" w:rsidRDefault="00BD7E30">
      <w:pPr>
        <w:pStyle w:val="ConsPlusNormal"/>
        <w:ind w:firstLine="540"/>
        <w:jc w:val="both"/>
      </w:pPr>
      <w:r>
        <w:t>- Собственные средства местного бюджета - 0,0 рублей.</w:t>
      </w:r>
    </w:p>
    <w:p w:rsidR="00BD7E30" w:rsidRDefault="00BD7E30">
      <w:pPr>
        <w:pStyle w:val="ConsPlusNormal"/>
        <w:ind w:firstLine="540"/>
        <w:jc w:val="both"/>
      </w:pPr>
      <w:r>
        <w:t>III - 2017 год</w:t>
      </w:r>
    </w:p>
    <w:p w:rsidR="00BD7E30" w:rsidRDefault="00BD7E30">
      <w:pPr>
        <w:pStyle w:val="ConsPlusNormal"/>
        <w:ind w:firstLine="540"/>
        <w:jc w:val="both"/>
      </w:pPr>
      <w:r>
        <w:t>- Собственные средства местного бюджета - 0,0 рублей.</w:t>
      </w:r>
    </w:p>
    <w:p w:rsidR="00BD7E30" w:rsidRDefault="00BD7E30">
      <w:pPr>
        <w:pStyle w:val="ConsPlusNormal"/>
        <w:ind w:firstLine="540"/>
        <w:jc w:val="both"/>
      </w:pPr>
      <w:r>
        <w:t>Ежегодные объемы финансового обеспечения Программы определяются в соответствии с решением о бюджете на текущий год и плановый период.</w:t>
      </w:r>
    </w:p>
    <w:p w:rsidR="00BD7E30" w:rsidRDefault="00BD7E30">
      <w:pPr>
        <w:pStyle w:val="ConsPlusNormal"/>
        <w:jc w:val="both"/>
      </w:pPr>
    </w:p>
    <w:p w:rsidR="00BD7E30" w:rsidRDefault="00BD7E30">
      <w:pPr>
        <w:pStyle w:val="ConsPlusNormal"/>
        <w:jc w:val="both"/>
      </w:pPr>
    </w:p>
    <w:p w:rsidR="00BD7E30" w:rsidRDefault="00BD7E30">
      <w:pPr>
        <w:pStyle w:val="ConsPlusNormal"/>
        <w:jc w:val="both"/>
      </w:pPr>
    </w:p>
    <w:p w:rsidR="00BD7E30" w:rsidRDefault="00BD7E30">
      <w:pPr>
        <w:pStyle w:val="ConsPlusNormal"/>
        <w:jc w:val="both"/>
      </w:pPr>
    </w:p>
    <w:p w:rsidR="00BD7E30" w:rsidRDefault="00BD7E30">
      <w:pPr>
        <w:pStyle w:val="ConsPlusNormal"/>
        <w:jc w:val="both"/>
      </w:pPr>
    </w:p>
    <w:p w:rsidR="00BD7E30" w:rsidRDefault="00BD7E30">
      <w:pPr>
        <w:pStyle w:val="ConsPlusNormal"/>
        <w:jc w:val="right"/>
        <w:outlineLvl w:val="0"/>
      </w:pPr>
      <w:r>
        <w:t>Приложение 4</w:t>
      </w:r>
    </w:p>
    <w:p w:rsidR="00BD7E30" w:rsidRDefault="00BD7E30">
      <w:pPr>
        <w:pStyle w:val="ConsPlusNormal"/>
        <w:jc w:val="right"/>
      </w:pPr>
      <w:r>
        <w:t>к постановлению администрации</w:t>
      </w:r>
    </w:p>
    <w:p w:rsidR="00BD7E30" w:rsidRDefault="00BD7E30">
      <w:pPr>
        <w:pStyle w:val="ConsPlusNormal"/>
        <w:jc w:val="right"/>
      </w:pPr>
      <w:r>
        <w:t>города Покачи</w:t>
      </w:r>
    </w:p>
    <w:p w:rsidR="00BD7E30" w:rsidRDefault="00BD7E30">
      <w:pPr>
        <w:pStyle w:val="ConsPlusNormal"/>
        <w:jc w:val="right"/>
      </w:pPr>
      <w:r>
        <w:t>от 09.02.2015 N 149</w:t>
      </w:r>
    </w:p>
    <w:p w:rsidR="00BD7E30" w:rsidRDefault="00BD7E30">
      <w:pPr>
        <w:pStyle w:val="ConsPlusNormal"/>
        <w:jc w:val="both"/>
      </w:pPr>
    </w:p>
    <w:p w:rsidR="00BD7E30" w:rsidRDefault="00BD7E30">
      <w:pPr>
        <w:pStyle w:val="ConsPlusTitle"/>
        <w:jc w:val="center"/>
      </w:pPr>
      <w:bookmarkStart w:id="4" w:name="P102"/>
      <w:bookmarkEnd w:id="4"/>
      <w:r>
        <w:t>МЕРОПРИЯТИЯ</w:t>
      </w:r>
    </w:p>
    <w:p w:rsidR="00BD7E30" w:rsidRDefault="00BD7E30">
      <w:pPr>
        <w:pStyle w:val="ConsPlusTitle"/>
        <w:jc w:val="center"/>
      </w:pPr>
      <w:r>
        <w:lastRenderedPageBreak/>
        <w:t xml:space="preserve">МУНИЦИПАЛЬНОЙ ПРОГРАММЫ "ФОРМИРОВАНИЕ </w:t>
      </w:r>
      <w:proofErr w:type="gramStart"/>
      <w:r>
        <w:t>БЕСПРЕПЯТСТВЕННОГО</w:t>
      </w:r>
      <w:proofErr w:type="gramEnd"/>
    </w:p>
    <w:p w:rsidR="00BD7E30" w:rsidRDefault="00BD7E30">
      <w:pPr>
        <w:pStyle w:val="ConsPlusTitle"/>
        <w:jc w:val="center"/>
      </w:pPr>
      <w:r>
        <w:t>ДОСТУПА ИНВАЛИДОВ И ДРУГИХ МАЛОМОБИЛЬНЫХ ГРУПП НАСЕЛЕНИЯ</w:t>
      </w:r>
    </w:p>
    <w:p w:rsidR="00BD7E30" w:rsidRDefault="00BD7E30">
      <w:pPr>
        <w:pStyle w:val="ConsPlusTitle"/>
        <w:jc w:val="center"/>
      </w:pPr>
      <w:r>
        <w:t xml:space="preserve">К ОБЪЕКТАМ СОЦИАЛЬНОЙ ИНФРАСТРУКТУРЫ </w:t>
      </w:r>
      <w:proofErr w:type="gramStart"/>
      <w:r>
        <w:t>МУНИЦИПАЛЬНОГО</w:t>
      </w:r>
      <w:proofErr w:type="gramEnd"/>
    </w:p>
    <w:p w:rsidR="00BD7E30" w:rsidRDefault="00BD7E30">
      <w:pPr>
        <w:pStyle w:val="ConsPlusTitle"/>
        <w:jc w:val="center"/>
      </w:pPr>
      <w:r>
        <w:t>ОБРАЗОВАНИЯ ГОРОД ПОКАЧИ НА 2015 - 2017 ГОДЫ"</w:t>
      </w:r>
    </w:p>
    <w:p w:rsidR="00BD7E30" w:rsidRDefault="00BD7E30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54"/>
        <w:gridCol w:w="3175"/>
        <w:gridCol w:w="2041"/>
        <w:gridCol w:w="964"/>
        <w:gridCol w:w="737"/>
        <w:gridCol w:w="737"/>
        <w:gridCol w:w="737"/>
        <w:gridCol w:w="737"/>
      </w:tblGrid>
      <w:tr w:rsidR="00BD7E30">
        <w:tc>
          <w:tcPr>
            <w:tcW w:w="454" w:type="dxa"/>
            <w:vMerge w:val="restart"/>
          </w:tcPr>
          <w:p w:rsidR="00BD7E30" w:rsidRDefault="00BD7E30">
            <w:pPr>
              <w:pStyle w:val="ConsPlusNormal"/>
              <w:jc w:val="center"/>
            </w:pPr>
            <w:r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3175" w:type="dxa"/>
            <w:vMerge w:val="restart"/>
          </w:tcPr>
          <w:p w:rsidR="00BD7E30" w:rsidRDefault="00BD7E30">
            <w:pPr>
              <w:pStyle w:val="ConsPlusNormal"/>
              <w:jc w:val="center"/>
            </w:pPr>
            <w:r>
              <w:t>Наименование</w:t>
            </w:r>
          </w:p>
        </w:tc>
        <w:tc>
          <w:tcPr>
            <w:tcW w:w="2041" w:type="dxa"/>
            <w:vMerge w:val="restart"/>
          </w:tcPr>
          <w:p w:rsidR="00BD7E30" w:rsidRDefault="00BD7E30">
            <w:pPr>
              <w:pStyle w:val="ConsPlusNormal"/>
              <w:jc w:val="center"/>
            </w:pPr>
            <w:r>
              <w:t>Исполнитель</w:t>
            </w:r>
          </w:p>
        </w:tc>
        <w:tc>
          <w:tcPr>
            <w:tcW w:w="964" w:type="dxa"/>
            <w:vMerge w:val="restart"/>
          </w:tcPr>
          <w:p w:rsidR="00BD7E30" w:rsidRDefault="00BD7E30">
            <w:pPr>
              <w:pStyle w:val="ConsPlusNormal"/>
              <w:jc w:val="center"/>
            </w:pPr>
            <w:r>
              <w:t>Источники финансирования</w:t>
            </w:r>
          </w:p>
        </w:tc>
        <w:tc>
          <w:tcPr>
            <w:tcW w:w="2948" w:type="dxa"/>
            <w:gridSpan w:val="4"/>
          </w:tcPr>
          <w:p w:rsidR="00BD7E30" w:rsidRDefault="00BD7E30">
            <w:pPr>
              <w:pStyle w:val="ConsPlusNormal"/>
              <w:jc w:val="center"/>
            </w:pPr>
            <w:r>
              <w:t>Финансовые затраты на реализацию (руб.)</w:t>
            </w:r>
          </w:p>
        </w:tc>
      </w:tr>
      <w:tr w:rsidR="00BD7E30">
        <w:tc>
          <w:tcPr>
            <w:tcW w:w="454" w:type="dxa"/>
            <w:vMerge/>
          </w:tcPr>
          <w:p w:rsidR="00BD7E30" w:rsidRDefault="00BD7E30"/>
        </w:tc>
        <w:tc>
          <w:tcPr>
            <w:tcW w:w="3175" w:type="dxa"/>
            <w:vMerge/>
          </w:tcPr>
          <w:p w:rsidR="00BD7E30" w:rsidRDefault="00BD7E30"/>
        </w:tc>
        <w:tc>
          <w:tcPr>
            <w:tcW w:w="2041" w:type="dxa"/>
            <w:vMerge/>
          </w:tcPr>
          <w:p w:rsidR="00BD7E30" w:rsidRDefault="00BD7E30"/>
        </w:tc>
        <w:tc>
          <w:tcPr>
            <w:tcW w:w="964" w:type="dxa"/>
            <w:vMerge/>
          </w:tcPr>
          <w:p w:rsidR="00BD7E30" w:rsidRDefault="00BD7E30"/>
        </w:tc>
        <w:tc>
          <w:tcPr>
            <w:tcW w:w="737" w:type="dxa"/>
          </w:tcPr>
          <w:p w:rsidR="00BD7E30" w:rsidRDefault="00BD7E30">
            <w:pPr>
              <w:pStyle w:val="ConsPlusNormal"/>
              <w:jc w:val="center"/>
            </w:pPr>
            <w:r>
              <w:t>Всего</w:t>
            </w:r>
          </w:p>
        </w:tc>
        <w:tc>
          <w:tcPr>
            <w:tcW w:w="737" w:type="dxa"/>
          </w:tcPr>
          <w:p w:rsidR="00BD7E30" w:rsidRDefault="00BD7E30">
            <w:pPr>
              <w:pStyle w:val="ConsPlusNormal"/>
              <w:jc w:val="center"/>
            </w:pPr>
            <w:r>
              <w:t>2015 год</w:t>
            </w:r>
          </w:p>
        </w:tc>
        <w:tc>
          <w:tcPr>
            <w:tcW w:w="737" w:type="dxa"/>
          </w:tcPr>
          <w:p w:rsidR="00BD7E30" w:rsidRDefault="00BD7E30">
            <w:pPr>
              <w:pStyle w:val="ConsPlusNormal"/>
              <w:jc w:val="center"/>
            </w:pPr>
            <w:r>
              <w:t>2016 год</w:t>
            </w:r>
          </w:p>
        </w:tc>
        <w:tc>
          <w:tcPr>
            <w:tcW w:w="737" w:type="dxa"/>
          </w:tcPr>
          <w:p w:rsidR="00BD7E30" w:rsidRDefault="00BD7E30">
            <w:pPr>
              <w:pStyle w:val="ConsPlusNormal"/>
              <w:jc w:val="center"/>
            </w:pPr>
            <w:r>
              <w:t>2017 год</w:t>
            </w:r>
          </w:p>
        </w:tc>
      </w:tr>
      <w:tr w:rsidR="00BD7E30">
        <w:tc>
          <w:tcPr>
            <w:tcW w:w="454" w:type="dxa"/>
          </w:tcPr>
          <w:p w:rsidR="00BD7E30" w:rsidRDefault="00BD7E30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3175" w:type="dxa"/>
          </w:tcPr>
          <w:p w:rsidR="00BD7E30" w:rsidRDefault="00BD7E30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2041" w:type="dxa"/>
          </w:tcPr>
          <w:p w:rsidR="00BD7E30" w:rsidRDefault="00BD7E30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964" w:type="dxa"/>
          </w:tcPr>
          <w:p w:rsidR="00BD7E30" w:rsidRDefault="00BD7E30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737" w:type="dxa"/>
          </w:tcPr>
          <w:p w:rsidR="00BD7E30" w:rsidRDefault="00BD7E30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737" w:type="dxa"/>
          </w:tcPr>
          <w:p w:rsidR="00BD7E30" w:rsidRDefault="00BD7E30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737" w:type="dxa"/>
          </w:tcPr>
          <w:p w:rsidR="00BD7E30" w:rsidRDefault="00BD7E30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737" w:type="dxa"/>
          </w:tcPr>
          <w:p w:rsidR="00BD7E30" w:rsidRDefault="00BD7E30">
            <w:pPr>
              <w:pStyle w:val="ConsPlusNormal"/>
              <w:jc w:val="center"/>
            </w:pPr>
            <w:r>
              <w:t>8</w:t>
            </w:r>
          </w:p>
        </w:tc>
      </w:tr>
      <w:tr w:rsidR="00BD7E30">
        <w:tc>
          <w:tcPr>
            <w:tcW w:w="9582" w:type="dxa"/>
            <w:gridSpan w:val="8"/>
          </w:tcPr>
          <w:p w:rsidR="00BD7E30" w:rsidRDefault="00BD7E30">
            <w:pPr>
              <w:pStyle w:val="ConsPlusNormal"/>
              <w:jc w:val="center"/>
              <w:outlineLvl w:val="1"/>
            </w:pPr>
            <w:r>
              <w:t>Раздел 1</w:t>
            </w:r>
          </w:p>
        </w:tc>
      </w:tr>
      <w:tr w:rsidR="00BD7E30">
        <w:tc>
          <w:tcPr>
            <w:tcW w:w="454" w:type="dxa"/>
          </w:tcPr>
          <w:p w:rsidR="00BD7E30" w:rsidRDefault="00BD7E30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3175" w:type="dxa"/>
          </w:tcPr>
          <w:p w:rsidR="00BD7E30" w:rsidRDefault="00BD7E30">
            <w:pPr>
              <w:pStyle w:val="ConsPlusNormal"/>
            </w:pPr>
            <w:r>
              <w:t>Проведение ремонтных и строительно-монтажных работ по созданию доступной (</w:t>
            </w:r>
            <w:proofErr w:type="spellStart"/>
            <w:r>
              <w:t>безбарьерной</w:t>
            </w:r>
            <w:proofErr w:type="spellEnd"/>
            <w:r>
              <w:t>) среды (жилые дома)</w:t>
            </w:r>
          </w:p>
        </w:tc>
        <w:tc>
          <w:tcPr>
            <w:tcW w:w="2041" w:type="dxa"/>
          </w:tcPr>
          <w:p w:rsidR="00BD7E30" w:rsidRDefault="00BD7E30">
            <w:pPr>
              <w:pStyle w:val="ConsPlusNormal"/>
            </w:pPr>
            <w:r>
              <w:t>Управление жилищно-коммунального хозяйства администрации города Покачи</w:t>
            </w:r>
          </w:p>
        </w:tc>
        <w:tc>
          <w:tcPr>
            <w:tcW w:w="964" w:type="dxa"/>
          </w:tcPr>
          <w:p w:rsidR="00BD7E30" w:rsidRDefault="00BD7E30">
            <w:pPr>
              <w:pStyle w:val="ConsPlusNormal"/>
              <w:jc w:val="center"/>
            </w:pPr>
            <w:r>
              <w:t>бюджет города Покачи</w:t>
            </w:r>
          </w:p>
        </w:tc>
        <w:tc>
          <w:tcPr>
            <w:tcW w:w="737" w:type="dxa"/>
          </w:tcPr>
          <w:p w:rsidR="00BD7E30" w:rsidRDefault="00BD7E3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737" w:type="dxa"/>
          </w:tcPr>
          <w:p w:rsidR="00BD7E30" w:rsidRDefault="00BD7E3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737" w:type="dxa"/>
          </w:tcPr>
          <w:p w:rsidR="00BD7E30" w:rsidRDefault="00BD7E3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737" w:type="dxa"/>
          </w:tcPr>
          <w:p w:rsidR="00BD7E30" w:rsidRDefault="00BD7E30">
            <w:pPr>
              <w:pStyle w:val="ConsPlusNormal"/>
              <w:jc w:val="center"/>
            </w:pPr>
            <w:r>
              <w:t>0,00</w:t>
            </w:r>
          </w:p>
        </w:tc>
      </w:tr>
      <w:tr w:rsidR="00BD7E30">
        <w:tc>
          <w:tcPr>
            <w:tcW w:w="454" w:type="dxa"/>
          </w:tcPr>
          <w:p w:rsidR="00BD7E30" w:rsidRDefault="00BD7E30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3175" w:type="dxa"/>
          </w:tcPr>
          <w:p w:rsidR="00BD7E30" w:rsidRDefault="00BD7E30">
            <w:pPr>
              <w:pStyle w:val="ConsPlusNormal"/>
            </w:pPr>
            <w:r>
              <w:t>Проведение ремонтных и строительно-монтажных работ по созданию доступной (</w:t>
            </w:r>
            <w:proofErr w:type="spellStart"/>
            <w:r>
              <w:t>безбарьерной</w:t>
            </w:r>
            <w:proofErr w:type="spellEnd"/>
            <w:r>
              <w:t>) среды (МБОУ СОШ N 4)</w:t>
            </w:r>
          </w:p>
        </w:tc>
        <w:tc>
          <w:tcPr>
            <w:tcW w:w="2041" w:type="dxa"/>
          </w:tcPr>
          <w:p w:rsidR="00BD7E30" w:rsidRDefault="00BD7E30">
            <w:pPr>
              <w:pStyle w:val="ConsPlusNormal"/>
            </w:pPr>
            <w:r>
              <w:t>Управление образования администрации города Покачи</w:t>
            </w:r>
          </w:p>
        </w:tc>
        <w:tc>
          <w:tcPr>
            <w:tcW w:w="964" w:type="dxa"/>
          </w:tcPr>
          <w:p w:rsidR="00BD7E30" w:rsidRDefault="00BD7E30">
            <w:pPr>
              <w:pStyle w:val="ConsPlusNormal"/>
              <w:jc w:val="center"/>
            </w:pPr>
            <w:r>
              <w:t>бюджет города Покачи</w:t>
            </w:r>
          </w:p>
        </w:tc>
        <w:tc>
          <w:tcPr>
            <w:tcW w:w="737" w:type="dxa"/>
          </w:tcPr>
          <w:p w:rsidR="00BD7E30" w:rsidRDefault="00BD7E3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737" w:type="dxa"/>
          </w:tcPr>
          <w:p w:rsidR="00BD7E30" w:rsidRDefault="00BD7E3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737" w:type="dxa"/>
          </w:tcPr>
          <w:p w:rsidR="00BD7E30" w:rsidRDefault="00BD7E3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737" w:type="dxa"/>
          </w:tcPr>
          <w:p w:rsidR="00BD7E30" w:rsidRDefault="00BD7E30">
            <w:pPr>
              <w:pStyle w:val="ConsPlusNormal"/>
              <w:jc w:val="center"/>
            </w:pPr>
            <w:r>
              <w:t>0,00</w:t>
            </w:r>
          </w:p>
        </w:tc>
      </w:tr>
      <w:tr w:rsidR="00BD7E30">
        <w:tc>
          <w:tcPr>
            <w:tcW w:w="454" w:type="dxa"/>
          </w:tcPr>
          <w:p w:rsidR="00BD7E30" w:rsidRDefault="00BD7E30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3175" w:type="dxa"/>
          </w:tcPr>
          <w:p w:rsidR="00BD7E30" w:rsidRDefault="00BD7E30">
            <w:pPr>
              <w:pStyle w:val="ConsPlusNormal"/>
            </w:pPr>
            <w:r>
              <w:t>Проведение ремонтных и строительно-монтажных работ по созданию доступной (</w:t>
            </w:r>
            <w:proofErr w:type="spellStart"/>
            <w:r>
              <w:t>безбарьерной</w:t>
            </w:r>
            <w:proofErr w:type="spellEnd"/>
            <w:r>
              <w:t>) среды (КСК "Нефтяник")</w:t>
            </w:r>
          </w:p>
        </w:tc>
        <w:tc>
          <w:tcPr>
            <w:tcW w:w="2041" w:type="dxa"/>
          </w:tcPr>
          <w:p w:rsidR="00BD7E30" w:rsidRDefault="00BD7E30">
            <w:pPr>
              <w:pStyle w:val="ConsPlusNormal"/>
            </w:pPr>
            <w:r>
              <w:t>Управление по физической культуре и спорту администрации города Покачи</w:t>
            </w:r>
          </w:p>
        </w:tc>
        <w:tc>
          <w:tcPr>
            <w:tcW w:w="964" w:type="dxa"/>
          </w:tcPr>
          <w:p w:rsidR="00BD7E30" w:rsidRDefault="00BD7E30">
            <w:pPr>
              <w:pStyle w:val="ConsPlusNormal"/>
              <w:jc w:val="center"/>
            </w:pPr>
            <w:r>
              <w:t>бюджет города Покачи</w:t>
            </w:r>
          </w:p>
        </w:tc>
        <w:tc>
          <w:tcPr>
            <w:tcW w:w="737" w:type="dxa"/>
          </w:tcPr>
          <w:p w:rsidR="00BD7E30" w:rsidRDefault="00BD7E3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737" w:type="dxa"/>
          </w:tcPr>
          <w:p w:rsidR="00BD7E30" w:rsidRDefault="00BD7E3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737" w:type="dxa"/>
          </w:tcPr>
          <w:p w:rsidR="00BD7E30" w:rsidRDefault="00BD7E3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737" w:type="dxa"/>
          </w:tcPr>
          <w:p w:rsidR="00BD7E30" w:rsidRDefault="00BD7E30">
            <w:pPr>
              <w:pStyle w:val="ConsPlusNormal"/>
              <w:jc w:val="center"/>
            </w:pPr>
            <w:r>
              <w:t>0,00</w:t>
            </w:r>
          </w:p>
        </w:tc>
      </w:tr>
      <w:tr w:rsidR="00BD7E30">
        <w:tc>
          <w:tcPr>
            <w:tcW w:w="454" w:type="dxa"/>
          </w:tcPr>
          <w:p w:rsidR="00BD7E30" w:rsidRDefault="00BD7E30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3175" w:type="dxa"/>
          </w:tcPr>
          <w:p w:rsidR="00BD7E30" w:rsidRDefault="00BD7E30">
            <w:pPr>
              <w:pStyle w:val="ConsPlusNormal"/>
            </w:pPr>
            <w:r>
              <w:t xml:space="preserve">Проведение ремонтных и строительно-монтажных работ по созданию доступной </w:t>
            </w:r>
            <w:r>
              <w:lastRenderedPageBreak/>
              <w:t>(</w:t>
            </w:r>
            <w:proofErr w:type="spellStart"/>
            <w:r>
              <w:t>безбарьерной</w:t>
            </w:r>
            <w:proofErr w:type="spellEnd"/>
            <w:r>
              <w:t>) среды (ФОК "Сибиряк")</w:t>
            </w:r>
          </w:p>
        </w:tc>
        <w:tc>
          <w:tcPr>
            <w:tcW w:w="2041" w:type="dxa"/>
          </w:tcPr>
          <w:p w:rsidR="00BD7E30" w:rsidRDefault="00BD7E30">
            <w:pPr>
              <w:pStyle w:val="ConsPlusNormal"/>
            </w:pPr>
            <w:r>
              <w:lastRenderedPageBreak/>
              <w:t xml:space="preserve">Управление по физической культуре и спорту </w:t>
            </w:r>
            <w:r>
              <w:lastRenderedPageBreak/>
              <w:t>администрации города Покачи</w:t>
            </w:r>
          </w:p>
        </w:tc>
        <w:tc>
          <w:tcPr>
            <w:tcW w:w="964" w:type="dxa"/>
          </w:tcPr>
          <w:p w:rsidR="00BD7E30" w:rsidRDefault="00BD7E30">
            <w:pPr>
              <w:pStyle w:val="ConsPlusNormal"/>
              <w:jc w:val="center"/>
            </w:pPr>
            <w:r>
              <w:lastRenderedPageBreak/>
              <w:t>бюджет города Покачи</w:t>
            </w:r>
          </w:p>
        </w:tc>
        <w:tc>
          <w:tcPr>
            <w:tcW w:w="737" w:type="dxa"/>
          </w:tcPr>
          <w:p w:rsidR="00BD7E30" w:rsidRDefault="00BD7E3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737" w:type="dxa"/>
          </w:tcPr>
          <w:p w:rsidR="00BD7E30" w:rsidRDefault="00BD7E3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737" w:type="dxa"/>
          </w:tcPr>
          <w:p w:rsidR="00BD7E30" w:rsidRDefault="00BD7E3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737" w:type="dxa"/>
          </w:tcPr>
          <w:p w:rsidR="00BD7E30" w:rsidRDefault="00BD7E30">
            <w:pPr>
              <w:pStyle w:val="ConsPlusNormal"/>
              <w:jc w:val="center"/>
            </w:pPr>
            <w:r>
              <w:t>0,00</w:t>
            </w:r>
          </w:p>
        </w:tc>
      </w:tr>
      <w:tr w:rsidR="00BD7E30">
        <w:tc>
          <w:tcPr>
            <w:tcW w:w="454" w:type="dxa"/>
          </w:tcPr>
          <w:p w:rsidR="00BD7E30" w:rsidRDefault="00BD7E30">
            <w:pPr>
              <w:pStyle w:val="ConsPlusNormal"/>
              <w:jc w:val="center"/>
            </w:pPr>
            <w:r>
              <w:lastRenderedPageBreak/>
              <w:t>5</w:t>
            </w:r>
          </w:p>
        </w:tc>
        <w:tc>
          <w:tcPr>
            <w:tcW w:w="3175" w:type="dxa"/>
          </w:tcPr>
          <w:p w:rsidR="00BD7E30" w:rsidRDefault="00BD7E30">
            <w:pPr>
              <w:pStyle w:val="ConsPlusNormal"/>
            </w:pPr>
            <w:r>
              <w:t>Проведение ремонтных и строительно-монтажных работ по созданию доступной (</w:t>
            </w:r>
            <w:proofErr w:type="spellStart"/>
            <w:r>
              <w:t>безбарьерной</w:t>
            </w:r>
            <w:proofErr w:type="spellEnd"/>
            <w:r>
              <w:t>) среды (</w:t>
            </w:r>
            <w:proofErr w:type="gramStart"/>
            <w:r>
              <w:t>п</w:t>
            </w:r>
            <w:proofErr w:type="gramEnd"/>
            <w:r>
              <w:t>/б "Дельфин")</w:t>
            </w:r>
          </w:p>
        </w:tc>
        <w:tc>
          <w:tcPr>
            <w:tcW w:w="2041" w:type="dxa"/>
          </w:tcPr>
          <w:p w:rsidR="00BD7E30" w:rsidRDefault="00BD7E30">
            <w:pPr>
              <w:pStyle w:val="ConsPlusNormal"/>
            </w:pPr>
            <w:r>
              <w:t>Управление по физической культуре и спорту администрации города Покачи</w:t>
            </w:r>
          </w:p>
        </w:tc>
        <w:tc>
          <w:tcPr>
            <w:tcW w:w="964" w:type="dxa"/>
          </w:tcPr>
          <w:p w:rsidR="00BD7E30" w:rsidRDefault="00BD7E30">
            <w:pPr>
              <w:pStyle w:val="ConsPlusNormal"/>
              <w:jc w:val="center"/>
            </w:pPr>
            <w:r>
              <w:t>бюджет города Покачи</w:t>
            </w:r>
          </w:p>
        </w:tc>
        <w:tc>
          <w:tcPr>
            <w:tcW w:w="737" w:type="dxa"/>
          </w:tcPr>
          <w:p w:rsidR="00BD7E30" w:rsidRDefault="00BD7E3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737" w:type="dxa"/>
          </w:tcPr>
          <w:p w:rsidR="00BD7E30" w:rsidRDefault="00BD7E3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737" w:type="dxa"/>
          </w:tcPr>
          <w:p w:rsidR="00BD7E30" w:rsidRDefault="00BD7E3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737" w:type="dxa"/>
          </w:tcPr>
          <w:p w:rsidR="00BD7E30" w:rsidRDefault="00BD7E30">
            <w:pPr>
              <w:pStyle w:val="ConsPlusNormal"/>
              <w:jc w:val="center"/>
            </w:pPr>
            <w:r>
              <w:t>0,00</w:t>
            </w:r>
          </w:p>
        </w:tc>
      </w:tr>
      <w:tr w:rsidR="00BD7E30">
        <w:tc>
          <w:tcPr>
            <w:tcW w:w="454" w:type="dxa"/>
          </w:tcPr>
          <w:p w:rsidR="00BD7E30" w:rsidRDefault="00BD7E30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3175" w:type="dxa"/>
          </w:tcPr>
          <w:p w:rsidR="00BD7E30" w:rsidRDefault="00BD7E30">
            <w:pPr>
              <w:pStyle w:val="ConsPlusNormal"/>
            </w:pPr>
            <w:r>
              <w:t>Проведение ремонтных и строительно-монтажных работ по созданию доступной (</w:t>
            </w:r>
            <w:proofErr w:type="spellStart"/>
            <w:r>
              <w:t>безбарьерной</w:t>
            </w:r>
            <w:proofErr w:type="spellEnd"/>
            <w:r>
              <w:t>) среды (МБУ "Городская библиотека")</w:t>
            </w:r>
          </w:p>
        </w:tc>
        <w:tc>
          <w:tcPr>
            <w:tcW w:w="2041" w:type="dxa"/>
          </w:tcPr>
          <w:p w:rsidR="00BD7E30" w:rsidRDefault="00BD7E30">
            <w:pPr>
              <w:pStyle w:val="ConsPlusNormal"/>
            </w:pPr>
            <w:r>
              <w:t>Управление культуры и молодежной политики администрации города Покачи</w:t>
            </w:r>
          </w:p>
        </w:tc>
        <w:tc>
          <w:tcPr>
            <w:tcW w:w="964" w:type="dxa"/>
          </w:tcPr>
          <w:p w:rsidR="00BD7E30" w:rsidRDefault="00BD7E30">
            <w:pPr>
              <w:pStyle w:val="ConsPlusNormal"/>
              <w:jc w:val="center"/>
            </w:pPr>
            <w:r>
              <w:t>бюджет города Покачи</w:t>
            </w:r>
          </w:p>
        </w:tc>
        <w:tc>
          <w:tcPr>
            <w:tcW w:w="737" w:type="dxa"/>
          </w:tcPr>
          <w:p w:rsidR="00BD7E30" w:rsidRDefault="00BD7E3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737" w:type="dxa"/>
          </w:tcPr>
          <w:p w:rsidR="00BD7E30" w:rsidRDefault="00BD7E3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737" w:type="dxa"/>
          </w:tcPr>
          <w:p w:rsidR="00BD7E30" w:rsidRDefault="00BD7E3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737" w:type="dxa"/>
          </w:tcPr>
          <w:p w:rsidR="00BD7E30" w:rsidRDefault="00BD7E30">
            <w:pPr>
              <w:pStyle w:val="ConsPlusNormal"/>
              <w:jc w:val="center"/>
            </w:pPr>
            <w:r>
              <w:t>0,00</w:t>
            </w:r>
          </w:p>
        </w:tc>
      </w:tr>
      <w:tr w:rsidR="00BD7E30">
        <w:tc>
          <w:tcPr>
            <w:tcW w:w="454" w:type="dxa"/>
          </w:tcPr>
          <w:p w:rsidR="00BD7E30" w:rsidRDefault="00BD7E30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3175" w:type="dxa"/>
          </w:tcPr>
          <w:p w:rsidR="00BD7E30" w:rsidRDefault="00BD7E30">
            <w:pPr>
              <w:pStyle w:val="ConsPlusNormal"/>
            </w:pPr>
            <w:r>
              <w:t>Проведение ремонтных и строительно-монтажных работ по созданию доступной (</w:t>
            </w:r>
            <w:proofErr w:type="spellStart"/>
            <w:r>
              <w:t>безбарьерной</w:t>
            </w:r>
            <w:proofErr w:type="spellEnd"/>
            <w:r>
              <w:t>) среды (МБУ ДЦ "</w:t>
            </w:r>
            <w:proofErr w:type="spellStart"/>
            <w:r>
              <w:t>Этвит</w:t>
            </w:r>
            <w:proofErr w:type="spellEnd"/>
            <w:r>
              <w:t>")</w:t>
            </w:r>
          </w:p>
        </w:tc>
        <w:tc>
          <w:tcPr>
            <w:tcW w:w="2041" w:type="dxa"/>
          </w:tcPr>
          <w:p w:rsidR="00BD7E30" w:rsidRDefault="00BD7E30">
            <w:pPr>
              <w:pStyle w:val="ConsPlusNormal"/>
            </w:pPr>
            <w:r>
              <w:t>Управление культуры и молодежной политики администрации города Покачи</w:t>
            </w:r>
          </w:p>
        </w:tc>
        <w:tc>
          <w:tcPr>
            <w:tcW w:w="964" w:type="dxa"/>
          </w:tcPr>
          <w:p w:rsidR="00BD7E30" w:rsidRDefault="00BD7E30">
            <w:pPr>
              <w:pStyle w:val="ConsPlusNormal"/>
              <w:jc w:val="center"/>
            </w:pPr>
            <w:r>
              <w:t>бюджет города Покачи</w:t>
            </w:r>
          </w:p>
        </w:tc>
        <w:tc>
          <w:tcPr>
            <w:tcW w:w="737" w:type="dxa"/>
          </w:tcPr>
          <w:p w:rsidR="00BD7E30" w:rsidRDefault="00BD7E3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737" w:type="dxa"/>
          </w:tcPr>
          <w:p w:rsidR="00BD7E30" w:rsidRDefault="00BD7E3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737" w:type="dxa"/>
          </w:tcPr>
          <w:p w:rsidR="00BD7E30" w:rsidRDefault="00BD7E3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737" w:type="dxa"/>
          </w:tcPr>
          <w:p w:rsidR="00BD7E30" w:rsidRDefault="00BD7E30">
            <w:pPr>
              <w:pStyle w:val="ConsPlusNormal"/>
              <w:jc w:val="center"/>
            </w:pPr>
            <w:r>
              <w:t>0,00</w:t>
            </w:r>
          </w:p>
        </w:tc>
      </w:tr>
      <w:tr w:rsidR="00BD7E30">
        <w:tc>
          <w:tcPr>
            <w:tcW w:w="454" w:type="dxa"/>
          </w:tcPr>
          <w:p w:rsidR="00BD7E30" w:rsidRDefault="00BD7E30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3175" w:type="dxa"/>
          </w:tcPr>
          <w:p w:rsidR="00BD7E30" w:rsidRDefault="00BD7E30">
            <w:pPr>
              <w:pStyle w:val="ConsPlusNormal"/>
            </w:pPr>
            <w:r>
              <w:t>Проведение ремонтных и строительно-монтажных работ по созданию доступной (</w:t>
            </w:r>
            <w:proofErr w:type="spellStart"/>
            <w:r>
              <w:t>безбарьерной</w:t>
            </w:r>
            <w:proofErr w:type="spellEnd"/>
            <w:r>
              <w:t>) среды (МБУ ДК "Октябрь")</w:t>
            </w:r>
          </w:p>
        </w:tc>
        <w:tc>
          <w:tcPr>
            <w:tcW w:w="2041" w:type="dxa"/>
          </w:tcPr>
          <w:p w:rsidR="00BD7E30" w:rsidRDefault="00BD7E30">
            <w:pPr>
              <w:pStyle w:val="ConsPlusNormal"/>
            </w:pPr>
            <w:r>
              <w:t>Управление культуры и молодежной политики администрации города Покачи</w:t>
            </w:r>
          </w:p>
        </w:tc>
        <w:tc>
          <w:tcPr>
            <w:tcW w:w="964" w:type="dxa"/>
          </w:tcPr>
          <w:p w:rsidR="00BD7E30" w:rsidRDefault="00BD7E30">
            <w:pPr>
              <w:pStyle w:val="ConsPlusNormal"/>
              <w:jc w:val="center"/>
            </w:pPr>
            <w:r>
              <w:t>бюджет города Покачи</w:t>
            </w:r>
          </w:p>
        </w:tc>
        <w:tc>
          <w:tcPr>
            <w:tcW w:w="737" w:type="dxa"/>
          </w:tcPr>
          <w:p w:rsidR="00BD7E30" w:rsidRDefault="00BD7E3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737" w:type="dxa"/>
          </w:tcPr>
          <w:p w:rsidR="00BD7E30" w:rsidRDefault="00BD7E3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737" w:type="dxa"/>
          </w:tcPr>
          <w:p w:rsidR="00BD7E30" w:rsidRDefault="00BD7E3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737" w:type="dxa"/>
          </w:tcPr>
          <w:p w:rsidR="00BD7E30" w:rsidRDefault="00BD7E30">
            <w:pPr>
              <w:pStyle w:val="ConsPlusNormal"/>
              <w:jc w:val="center"/>
            </w:pPr>
            <w:r>
              <w:t>0,00</w:t>
            </w:r>
          </w:p>
        </w:tc>
      </w:tr>
      <w:tr w:rsidR="00BD7E30">
        <w:tc>
          <w:tcPr>
            <w:tcW w:w="454" w:type="dxa"/>
          </w:tcPr>
          <w:p w:rsidR="00BD7E30" w:rsidRDefault="00BD7E30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3175" w:type="dxa"/>
          </w:tcPr>
          <w:p w:rsidR="00BD7E30" w:rsidRDefault="00BD7E30">
            <w:pPr>
              <w:pStyle w:val="ConsPlusNormal"/>
            </w:pPr>
            <w:r>
              <w:t>Проведение ремонтных и строительно-монтажных работ по созданию доступной (</w:t>
            </w:r>
            <w:proofErr w:type="spellStart"/>
            <w:r>
              <w:t>безбарьерной</w:t>
            </w:r>
            <w:proofErr w:type="spellEnd"/>
            <w:r>
              <w:t>) среды (МБУ "Краеведческий музей")</w:t>
            </w:r>
          </w:p>
        </w:tc>
        <w:tc>
          <w:tcPr>
            <w:tcW w:w="2041" w:type="dxa"/>
          </w:tcPr>
          <w:p w:rsidR="00BD7E30" w:rsidRDefault="00BD7E30">
            <w:pPr>
              <w:pStyle w:val="ConsPlusNormal"/>
            </w:pPr>
            <w:r>
              <w:t>Управление культуры и молодежной политики администрации города Покачи</w:t>
            </w:r>
          </w:p>
        </w:tc>
        <w:tc>
          <w:tcPr>
            <w:tcW w:w="964" w:type="dxa"/>
          </w:tcPr>
          <w:p w:rsidR="00BD7E30" w:rsidRDefault="00BD7E30">
            <w:pPr>
              <w:pStyle w:val="ConsPlusNormal"/>
              <w:jc w:val="center"/>
            </w:pPr>
            <w:r>
              <w:t>бюджет города Покачи</w:t>
            </w:r>
          </w:p>
        </w:tc>
        <w:tc>
          <w:tcPr>
            <w:tcW w:w="737" w:type="dxa"/>
          </w:tcPr>
          <w:p w:rsidR="00BD7E30" w:rsidRDefault="00BD7E3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737" w:type="dxa"/>
          </w:tcPr>
          <w:p w:rsidR="00BD7E30" w:rsidRDefault="00BD7E3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737" w:type="dxa"/>
          </w:tcPr>
          <w:p w:rsidR="00BD7E30" w:rsidRDefault="00BD7E3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737" w:type="dxa"/>
          </w:tcPr>
          <w:p w:rsidR="00BD7E30" w:rsidRDefault="00BD7E30">
            <w:pPr>
              <w:pStyle w:val="ConsPlusNormal"/>
              <w:jc w:val="center"/>
            </w:pPr>
            <w:r>
              <w:t>0,00</w:t>
            </w:r>
          </w:p>
        </w:tc>
      </w:tr>
      <w:tr w:rsidR="00BD7E30">
        <w:tc>
          <w:tcPr>
            <w:tcW w:w="5670" w:type="dxa"/>
            <w:gridSpan w:val="3"/>
          </w:tcPr>
          <w:p w:rsidR="00BD7E30" w:rsidRDefault="00BD7E30">
            <w:pPr>
              <w:pStyle w:val="ConsPlusNormal"/>
            </w:pPr>
            <w:r>
              <w:lastRenderedPageBreak/>
              <w:t>Итого по разделу 1</w:t>
            </w:r>
          </w:p>
        </w:tc>
        <w:tc>
          <w:tcPr>
            <w:tcW w:w="964" w:type="dxa"/>
          </w:tcPr>
          <w:p w:rsidR="00BD7E30" w:rsidRDefault="00BD7E30">
            <w:pPr>
              <w:pStyle w:val="ConsPlusNormal"/>
            </w:pPr>
          </w:p>
        </w:tc>
        <w:tc>
          <w:tcPr>
            <w:tcW w:w="737" w:type="dxa"/>
          </w:tcPr>
          <w:p w:rsidR="00BD7E30" w:rsidRDefault="00BD7E3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737" w:type="dxa"/>
          </w:tcPr>
          <w:p w:rsidR="00BD7E30" w:rsidRDefault="00BD7E3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737" w:type="dxa"/>
          </w:tcPr>
          <w:p w:rsidR="00BD7E30" w:rsidRDefault="00BD7E3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737" w:type="dxa"/>
          </w:tcPr>
          <w:p w:rsidR="00BD7E30" w:rsidRDefault="00BD7E30">
            <w:pPr>
              <w:pStyle w:val="ConsPlusNormal"/>
              <w:jc w:val="center"/>
            </w:pPr>
            <w:r>
              <w:t>0,00</w:t>
            </w:r>
          </w:p>
        </w:tc>
      </w:tr>
      <w:tr w:rsidR="00BD7E30">
        <w:tc>
          <w:tcPr>
            <w:tcW w:w="9582" w:type="dxa"/>
            <w:gridSpan w:val="8"/>
          </w:tcPr>
          <w:p w:rsidR="00BD7E30" w:rsidRDefault="00BD7E30">
            <w:pPr>
              <w:pStyle w:val="ConsPlusNormal"/>
              <w:jc w:val="center"/>
              <w:outlineLvl w:val="1"/>
            </w:pPr>
            <w:r>
              <w:t>Раздел 2</w:t>
            </w:r>
          </w:p>
        </w:tc>
      </w:tr>
      <w:tr w:rsidR="00BD7E30">
        <w:tc>
          <w:tcPr>
            <w:tcW w:w="454" w:type="dxa"/>
          </w:tcPr>
          <w:p w:rsidR="00BD7E30" w:rsidRDefault="00BD7E30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3175" w:type="dxa"/>
          </w:tcPr>
          <w:p w:rsidR="00BD7E30" w:rsidRDefault="00BD7E30">
            <w:pPr>
              <w:pStyle w:val="ConsPlusNormal"/>
            </w:pPr>
            <w:r>
              <w:t>Организация и проведение семинаров, совещаний для работников образования, культуры, физической культуры и спорта по обеспечению беспрепятственного доступа инвалидов и других маломобильных групп населения к услугам учреждений образования, культуры, физической культуры и спорта;</w:t>
            </w:r>
          </w:p>
          <w:p w:rsidR="00BD7E30" w:rsidRDefault="00BD7E30">
            <w:pPr>
              <w:pStyle w:val="ConsPlusNormal"/>
            </w:pPr>
            <w:r>
              <w:t>Участие в проведении акций "</w:t>
            </w:r>
            <w:proofErr w:type="spellStart"/>
            <w:r>
              <w:t>Безбарьерная</w:t>
            </w:r>
            <w:proofErr w:type="spellEnd"/>
            <w:r>
              <w:t xml:space="preserve"> среда в Югре", выставок, семинаров, конкурсов по проблеме формирования беспрепятственного доступа инвалидов и других маломобильных групп населения к учреждениям социальной инфраструктуры</w:t>
            </w:r>
          </w:p>
        </w:tc>
        <w:tc>
          <w:tcPr>
            <w:tcW w:w="2041" w:type="dxa"/>
          </w:tcPr>
          <w:p w:rsidR="00BD7E30" w:rsidRDefault="00BD7E30">
            <w:pPr>
              <w:pStyle w:val="ConsPlusNormal"/>
            </w:pPr>
            <w:r>
              <w:t>Управление по физической культуре и спорту администрации города Покачи</w:t>
            </w:r>
          </w:p>
          <w:p w:rsidR="00BD7E30" w:rsidRDefault="00BD7E30">
            <w:pPr>
              <w:pStyle w:val="ConsPlusNormal"/>
            </w:pPr>
            <w:r>
              <w:t>Управление культуры и молодежной политики администрации города Покачи</w:t>
            </w:r>
          </w:p>
          <w:p w:rsidR="00BD7E30" w:rsidRDefault="00BD7E30">
            <w:pPr>
              <w:pStyle w:val="ConsPlusNormal"/>
            </w:pPr>
            <w:r>
              <w:t xml:space="preserve">Управление образования администрации города </w:t>
            </w:r>
            <w:proofErr w:type="spellStart"/>
            <w:proofErr w:type="gramStart"/>
            <w:r>
              <w:t>города</w:t>
            </w:r>
            <w:proofErr w:type="spellEnd"/>
            <w:proofErr w:type="gramEnd"/>
            <w:r>
              <w:t xml:space="preserve"> Покачи</w:t>
            </w:r>
          </w:p>
        </w:tc>
        <w:tc>
          <w:tcPr>
            <w:tcW w:w="964" w:type="dxa"/>
          </w:tcPr>
          <w:p w:rsidR="00BD7E30" w:rsidRDefault="00BD7E30">
            <w:pPr>
              <w:pStyle w:val="ConsPlusNormal"/>
              <w:jc w:val="center"/>
            </w:pPr>
            <w:r>
              <w:t>бюджет города Покачи</w:t>
            </w:r>
          </w:p>
        </w:tc>
        <w:tc>
          <w:tcPr>
            <w:tcW w:w="737" w:type="dxa"/>
          </w:tcPr>
          <w:p w:rsidR="00BD7E30" w:rsidRDefault="00BD7E3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737" w:type="dxa"/>
          </w:tcPr>
          <w:p w:rsidR="00BD7E30" w:rsidRDefault="00BD7E3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737" w:type="dxa"/>
          </w:tcPr>
          <w:p w:rsidR="00BD7E30" w:rsidRDefault="00BD7E3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737" w:type="dxa"/>
          </w:tcPr>
          <w:p w:rsidR="00BD7E30" w:rsidRDefault="00BD7E30">
            <w:pPr>
              <w:pStyle w:val="ConsPlusNormal"/>
              <w:jc w:val="center"/>
            </w:pPr>
            <w:r>
              <w:t>0,00</w:t>
            </w:r>
          </w:p>
        </w:tc>
      </w:tr>
      <w:tr w:rsidR="00BD7E30">
        <w:tc>
          <w:tcPr>
            <w:tcW w:w="5670" w:type="dxa"/>
            <w:gridSpan w:val="3"/>
          </w:tcPr>
          <w:p w:rsidR="00BD7E30" w:rsidRDefault="00BD7E30">
            <w:pPr>
              <w:pStyle w:val="ConsPlusNormal"/>
            </w:pPr>
            <w:r>
              <w:t>Итого по разделу 2</w:t>
            </w:r>
          </w:p>
        </w:tc>
        <w:tc>
          <w:tcPr>
            <w:tcW w:w="964" w:type="dxa"/>
          </w:tcPr>
          <w:p w:rsidR="00BD7E30" w:rsidRDefault="00BD7E30">
            <w:pPr>
              <w:pStyle w:val="ConsPlusNormal"/>
            </w:pPr>
          </w:p>
        </w:tc>
        <w:tc>
          <w:tcPr>
            <w:tcW w:w="737" w:type="dxa"/>
          </w:tcPr>
          <w:p w:rsidR="00BD7E30" w:rsidRDefault="00BD7E3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737" w:type="dxa"/>
          </w:tcPr>
          <w:p w:rsidR="00BD7E30" w:rsidRDefault="00BD7E3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737" w:type="dxa"/>
          </w:tcPr>
          <w:p w:rsidR="00BD7E30" w:rsidRDefault="00BD7E3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737" w:type="dxa"/>
          </w:tcPr>
          <w:p w:rsidR="00BD7E30" w:rsidRDefault="00BD7E30">
            <w:pPr>
              <w:pStyle w:val="ConsPlusNormal"/>
              <w:jc w:val="center"/>
            </w:pPr>
            <w:r>
              <w:t>0,00</w:t>
            </w:r>
          </w:p>
        </w:tc>
      </w:tr>
      <w:tr w:rsidR="00BD7E30">
        <w:tc>
          <w:tcPr>
            <w:tcW w:w="5670" w:type="dxa"/>
            <w:gridSpan w:val="3"/>
          </w:tcPr>
          <w:p w:rsidR="00BD7E30" w:rsidRDefault="00BD7E30">
            <w:pPr>
              <w:pStyle w:val="ConsPlusNormal"/>
            </w:pPr>
            <w:r>
              <w:t>Всего по программе</w:t>
            </w:r>
          </w:p>
        </w:tc>
        <w:tc>
          <w:tcPr>
            <w:tcW w:w="964" w:type="dxa"/>
          </w:tcPr>
          <w:p w:rsidR="00BD7E30" w:rsidRDefault="00BD7E30">
            <w:pPr>
              <w:pStyle w:val="ConsPlusNormal"/>
            </w:pPr>
          </w:p>
        </w:tc>
        <w:tc>
          <w:tcPr>
            <w:tcW w:w="737" w:type="dxa"/>
          </w:tcPr>
          <w:p w:rsidR="00BD7E30" w:rsidRDefault="00BD7E3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737" w:type="dxa"/>
          </w:tcPr>
          <w:p w:rsidR="00BD7E30" w:rsidRDefault="00BD7E3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737" w:type="dxa"/>
          </w:tcPr>
          <w:p w:rsidR="00BD7E30" w:rsidRDefault="00BD7E30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737" w:type="dxa"/>
          </w:tcPr>
          <w:p w:rsidR="00BD7E30" w:rsidRDefault="00BD7E30">
            <w:pPr>
              <w:pStyle w:val="ConsPlusNormal"/>
              <w:jc w:val="center"/>
            </w:pPr>
            <w:r>
              <w:t>0,00</w:t>
            </w:r>
          </w:p>
        </w:tc>
      </w:tr>
    </w:tbl>
    <w:p w:rsidR="00BD7E30" w:rsidRDefault="00BD7E30">
      <w:pPr>
        <w:pStyle w:val="ConsPlusNormal"/>
        <w:jc w:val="both"/>
      </w:pPr>
    </w:p>
    <w:p w:rsidR="00BD7E30" w:rsidRDefault="00BD7E30">
      <w:pPr>
        <w:pStyle w:val="ConsPlusNormal"/>
        <w:jc w:val="both"/>
      </w:pPr>
    </w:p>
    <w:p w:rsidR="00BD7E30" w:rsidRDefault="00BD7E30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613DCD" w:rsidRDefault="00613DCD"/>
    <w:sectPr w:rsidR="00613DCD" w:rsidSect="002F4877">
      <w:pgSz w:w="16838" w:h="11905" w:orient="landscape"/>
      <w:pgMar w:top="1701" w:right="1134" w:bottom="850" w:left="1134" w:header="0" w:footer="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D7E30"/>
    <w:rsid w:val="00180C97"/>
    <w:rsid w:val="002270FF"/>
    <w:rsid w:val="004015D5"/>
    <w:rsid w:val="004A1019"/>
    <w:rsid w:val="005D44F1"/>
    <w:rsid w:val="00613DCD"/>
    <w:rsid w:val="00614097"/>
    <w:rsid w:val="00625084"/>
    <w:rsid w:val="006E494A"/>
    <w:rsid w:val="00BD7E30"/>
    <w:rsid w:val="00C84910"/>
    <w:rsid w:val="00C979C5"/>
    <w:rsid w:val="00D70F18"/>
    <w:rsid w:val="00DB24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="Calibr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B24F4"/>
    <w:rPr>
      <w:rFonts w:ascii="Times New Roman" w:hAnsi="Times New Roman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BD7E30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Cs w:val="20"/>
      <w:lang w:eastAsia="ru-RU"/>
    </w:rPr>
  </w:style>
  <w:style w:type="paragraph" w:customStyle="1" w:styleId="ConsPlusTitle">
    <w:name w:val="ConsPlusTitle"/>
    <w:rsid w:val="00BD7E30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b/>
      <w:szCs w:val="20"/>
      <w:lang w:eastAsia="ru-RU"/>
    </w:rPr>
  </w:style>
  <w:style w:type="paragraph" w:customStyle="1" w:styleId="ConsPlusTitlePage">
    <w:name w:val="ConsPlusTitlePage"/>
    <w:rsid w:val="00BD7E30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="Calibr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B24F4"/>
    <w:rPr>
      <w:rFonts w:ascii="Times New Roman" w:hAnsi="Times New Roman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BD7E30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Cs w:val="20"/>
      <w:lang w:eastAsia="ru-RU"/>
    </w:rPr>
  </w:style>
  <w:style w:type="paragraph" w:customStyle="1" w:styleId="ConsPlusTitle">
    <w:name w:val="ConsPlusTitle"/>
    <w:rsid w:val="00BD7E30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b/>
      <w:szCs w:val="20"/>
      <w:lang w:eastAsia="ru-RU"/>
    </w:rPr>
  </w:style>
  <w:style w:type="paragraph" w:customStyle="1" w:styleId="ConsPlusTitlePage">
    <w:name w:val="ConsPlusTitlePage"/>
    <w:rsid w:val="00BD7E30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8AFC4B4FF6D734FCB1C5BC7F38841EDFD9CCA3F577B6F5E0ECFB9DAD9DC9A21385A6A3CB3D2D47302C819B63aB57D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8AFC4B4FF6D734FCB1C5BC7F38841EDFD9CCA3F577B6F5E0ECFB9DAD9DC9A21385A6A3CB3D2D47302C819A67aB54D" TargetMode="External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8AFC4B4FF6D734FCB1C5BC7F38841EDFD9CCA3F577B6F5E0ECFB9DAD9DC9A21385aA56D" TargetMode="External"/><Relationship Id="rId11" Type="http://schemas.openxmlformats.org/officeDocument/2006/relationships/fontTable" Target="fontTable.xml"/><Relationship Id="rId5" Type="http://schemas.openxmlformats.org/officeDocument/2006/relationships/hyperlink" Target="consultantplus://offline/ref=8AFC4B4FF6D734FCB1C5BC7F38841EDFD9CCA3F577B6F2E1E8FB9DAD9DC9A21385aA56D" TargetMode="External"/><Relationship Id="rId10" Type="http://schemas.openxmlformats.org/officeDocument/2006/relationships/hyperlink" Target="consultantplus://offline/ref=8AFC4B4FF6D734FCB1C5BC7F38841EDFD9CCA3F577B6F5E0ECFB9DAD9DC9A21385A6A3CB3D2D47302C819B64aB55D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8AFC4B4FF6D734FCB1C5BC7F38841EDFD9CCA3F577B6F5E0ECFB9DAD9DC9A21385A6A3CB3D2D47302C819B60aB5FD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6</Pages>
  <Words>1175</Words>
  <Characters>6703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Вирясова Татьяна Николаевна</dc:creator>
  <cp:lastModifiedBy>Вирясова Татьяна Николаевна</cp:lastModifiedBy>
  <cp:revision>2</cp:revision>
  <dcterms:created xsi:type="dcterms:W3CDTF">2016-11-09T03:57:00Z</dcterms:created>
  <dcterms:modified xsi:type="dcterms:W3CDTF">2016-11-09T04:04:00Z</dcterms:modified>
</cp:coreProperties>
</file>